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530" w:rsidRPr="00147530" w:rsidRDefault="00147530" w:rsidP="00147530">
      <w:pPr>
        <w:spacing w:after="152" w:line="240" w:lineRule="auto"/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</w:rPr>
      </w:pPr>
      <w:r w:rsidRPr="00147530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</w:rPr>
        <w:t>Основные задачи пособия</w:t>
      </w:r>
    </w:p>
    <w:p w:rsidR="00147530" w:rsidRPr="00147530" w:rsidRDefault="00147530" w:rsidP="00147530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147530">
        <w:rPr>
          <w:rFonts w:ascii="Times New Roman" w:eastAsia="Times New Roman" w:hAnsi="Times New Roman" w:cs="Times New Roman"/>
          <w:b/>
          <w:bCs/>
          <w:sz w:val="28"/>
          <w:szCs w:val="28"/>
        </w:rPr>
        <w:t>Психологическая подготовка</w:t>
      </w:r>
      <w:r w:rsidRPr="00147530">
        <w:rPr>
          <w:rFonts w:ascii="Times New Roman" w:eastAsia="Times New Roman" w:hAnsi="Times New Roman" w:cs="Times New Roman"/>
          <w:sz w:val="28"/>
          <w:szCs w:val="28"/>
        </w:rPr>
        <w:t>: формирование положительного образа детского сада («там весело», «там много игрушек и друзей»).</w:t>
      </w:r>
    </w:p>
    <w:p w:rsidR="00147530" w:rsidRPr="00147530" w:rsidRDefault="00147530" w:rsidP="00147530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147530">
        <w:rPr>
          <w:rFonts w:ascii="Times New Roman" w:eastAsia="Times New Roman" w:hAnsi="Times New Roman" w:cs="Times New Roman"/>
          <w:b/>
          <w:bCs/>
          <w:sz w:val="28"/>
          <w:szCs w:val="28"/>
        </w:rPr>
        <w:t>Изучение режима дня</w:t>
      </w:r>
      <w:r w:rsidRPr="00147530">
        <w:rPr>
          <w:rFonts w:ascii="Times New Roman" w:eastAsia="Times New Roman" w:hAnsi="Times New Roman" w:cs="Times New Roman"/>
          <w:sz w:val="28"/>
          <w:szCs w:val="28"/>
        </w:rPr>
        <w:t>: знакомство с последовательностью действий (сначала играем, потом едим, затем спим и идем гулять).</w:t>
      </w:r>
    </w:p>
    <w:p w:rsidR="00147530" w:rsidRPr="00147530" w:rsidRDefault="00147530" w:rsidP="00147530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47530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Развитие речи и общения</w:t>
      </w:r>
      <w:r w:rsidRPr="00147530">
        <w:rPr>
          <w:rFonts w:ascii="Times New Roman" w:eastAsia="Times New Roman" w:hAnsi="Times New Roman" w:cs="Times New Roman"/>
          <w:sz w:val="28"/>
          <w:szCs w:val="28"/>
        </w:rPr>
        <w:t>: освоение первых социальных слов (</w:t>
      </w:r>
      <w:r w:rsidRPr="00147530">
        <w:rPr>
          <w:rFonts w:ascii="Times New Roman" w:eastAsia="Times New Roman" w:hAnsi="Times New Roman" w:cs="Times New Roman"/>
          <w:i/>
          <w:iCs/>
          <w:sz w:val="28"/>
          <w:szCs w:val="28"/>
        </w:rPr>
        <w:t>привет, пока, дай, на, делись</w:t>
      </w:r>
      <w:r w:rsidRPr="00147530">
        <w:rPr>
          <w:rFonts w:ascii="Times New Roman" w:eastAsia="Times New Roman" w:hAnsi="Times New Roman" w:cs="Times New Roman"/>
          <w:sz w:val="28"/>
          <w:szCs w:val="28"/>
        </w:rPr>
        <w:t>) и названий новых предметов (</w:t>
      </w:r>
      <w:r w:rsidRPr="00147530">
        <w:rPr>
          <w:rFonts w:ascii="Times New Roman" w:eastAsia="Times New Roman" w:hAnsi="Times New Roman" w:cs="Times New Roman"/>
          <w:i/>
          <w:iCs/>
          <w:sz w:val="28"/>
          <w:szCs w:val="28"/>
        </w:rPr>
        <w:t>шкафчик, кроватка, горшок</w:t>
      </w:r>
      <w:r w:rsidRPr="00147530">
        <w:rPr>
          <w:rFonts w:ascii="Times New Roman" w:eastAsia="Times New Roman" w:hAnsi="Times New Roman" w:cs="Times New Roman"/>
          <w:sz w:val="28"/>
          <w:szCs w:val="28"/>
        </w:rPr>
        <w:t>).</w:t>
      </w:r>
      <w:proofErr w:type="gramEnd"/>
    </w:p>
    <w:p w:rsidR="00147530" w:rsidRPr="00147530" w:rsidRDefault="00147530" w:rsidP="00147530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147530">
        <w:rPr>
          <w:rFonts w:ascii="Times New Roman" w:eastAsia="Times New Roman" w:hAnsi="Times New Roman" w:cs="Times New Roman"/>
          <w:b/>
          <w:bCs/>
          <w:sz w:val="28"/>
          <w:szCs w:val="28"/>
        </w:rPr>
        <w:t>Социализация</w:t>
      </w:r>
      <w:r w:rsidRPr="00147530">
        <w:rPr>
          <w:rFonts w:ascii="Times New Roman" w:eastAsia="Times New Roman" w:hAnsi="Times New Roman" w:cs="Times New Roman"/>
          <w:sz w:val="28"/>
          <w:szCs w:val="28"/>
        </w:rPr>
        <w:t>: демонстрация примеров дружелюбного поведения (дети играют вместе, не дерутся, делятся игрушками).</w:t>
      </w:r>
    </w:p>
    <w:p w:rsidR="00147530" w:rsidRPr="00147530" w:rsidRDefault="00147530" w:rsidP="00147530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147530">
        <w:rPr>
          <w:rFonts w:ascii="Times New Roman" w:eastAsia="Times New Roman" w:hAnsi="Times New Roman" w:cs="Times New Roman"/>
          <w:b/>
          <w:bCs/>
          <w:sz w:val="28"/>
          <w:szCs w:val="28"/>
        </w:rPr>
        <w:t>Узнавание взрослых</w:t>
      </w:r>
      <w:r w:rsidRPr="00147530">
        <w:rPr>
          <w:rFonts w:ascii="Times New Roman" w:eastAsia="Times New Roman" w:hAnsi="Times New Roman" w:cs="Times New Roman"/>
          <w:sz w:val="28"/>
          <w:szCs w:val="28"/>
        </w:rPr>
        <w:t xml:space="preserve">: знакомство с ролью воспитателя и няни как добрых помощников, которые </w:t>
      </w:r>
      <w:proofErr w:type="gramStart"/>
      <w:r w:rsidRPr="00147530">
        <w:rPr>
          <w:rFonts w:ascii="Times New Roman" w:eastAsia="Times New Roman" w:hAnsi="Times New Roman" w:cs="Times New Roman"/>
          <w:sz w:val="28"/>
          <w:szCs w:val="28"/>
        </w:rPr>
        <w:t>заменят маму на время</w:t>
      </w:r>
      <w:proofErr w:type="gramEnd"/>
      <w:r w:rsidRPr="00147530">
        <w:rPr>
          <w:rFonts w:ascii="Times New Roman" w:eastAsia="Times New Roman" w:hAnsi="Times New Roman" w:cs="Times New Roman"/>
          <w:sz w:val="28"/>
          <w:szCs w:val="28"/>
        </w:rPr>
        <w:t xml:space="preserve"> игры.</w:t>
      </w:r>
    </w:p>
    <w:p w:rsidR="00147530" w:rsidRDefault="00147530" w:rsidP="00147530">
      <w:pPr>
        <w:spacing w:after="152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47530" w:rsidRPr="00147530" w:rsidRDefault="00147530" w:rsidP="00147530">
      <w:pPr>
        <w:spacing w:after="152" w:line="240" w:lineRule="auto"/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</w:rPr>
      </w:pPr>
      <w:r w:rsidRPr="00147530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</w:rPr>
        <w:t>Как правильно заниматься по пособию</w:t>
      </w:r>
    </w:p>
    <w:p w:rsidR="00147530" w:rsidRPr="00147530" w:rsidRDefault="00147530" w:rsidP="0014753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2120265</wp:posOffset>
            </wp:positionH>
            <wp:positionV relativeFrom="paragraph">
              <wp:posOffset>741680</wp:posOffset>
            </wp:positionV>
            <wp:extent cx="4745355" cy="6216015"/>
            <wp:effectExtent l="19050" t="0" r="0" b="0"/>
            <wp:wrapThrough wrapText="bothSides">
              <wp:wrapPolygon edited="0">
                <wp:start x="-87" y="0"/>
                <wp:lineTo x="-87" y="21514"/>
                <wp:lineTo x="21591" y="21514"/>
                <wp:lineTo x="21591" y="0"/>
                <wp:lineTo x="-87" y="0"/>
              </wp:wrapPolygon>
            </wp:wrapThrough>
            <wp:docPr id="1" name="Рисунок 1" descr="C:\Users\User\Desktop\ЗАЩИТА 2026год\ДИДАКТ.Игры\IMG_20260508_14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ЩИТА 2026год\ДИДАКТ.Игры\IMG_20260508_1416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621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7530">
        <w:rPr>
          <w:rFonts w:ascii="Times New Roman" w:eastAsia="Times New Roman" w:hAnsi="Times New Roman" w:cs="Times New Roman"/>
          <w:b/>
          <w:bCs/>
          <w:sz w:val="28"/>
          <w:szCs w:val="28"/>
        </w:rPr>
        <w:t>Проводите параллели с ребенком</w:t>
      </w:r>
      <w:r w:rsidRPr="00147530">
        <w:rPr>
          <w:rFonts w:ascii="Times New Roman" w:eastAsia="Times New Roman" w:hAnsi="Times New Roman" w:cs="Times New Roman"/>
          <w:sz w:val="28"/>
          <w:szCs w:val="28"/>
        </w:rPr>
        <w:t>: связывайте картинки с личным опытом малыша («Посмотри, мальчик Миша тоже сам кушает ложкой, прямо как ты!»).</w:t>
      </w:r>
    </w:p>
    <w:p w:rsidR="00147530" w:rsidRPr="00147530" w:rsidRDefault="00147530" w:rsidP="0014753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147530">
        <w:rPr>
          <w:rFonts w:ascii="Times New Roman" w:eastAsia="Times New Roman" w:hAnsi="Times New Roman" w:cs="Times New Roman"/>
          <w:b/>
          <w:bCs/>
          <w:sz w:val="28"/>
          <w:szCs w:val="28"/>
        </w:rPr>
        <w:t>Проговаривайте эмоции</w:t>
      </w:r>
      <w:r w:rsidRPr="00147530">
        <w:rPr>
          <w:rFonts w:ascii="Times New Roman" w:eastAsia="Times New Roman" w:hAnsi="Times New Roman" w:cs="Times New Roman"/>
          <w:sz w:val="28"/>
          <w:szCs w:val="28"/>
        </w:rPr>
        <w:t>: обращайте внимание на лица детей на картинках («Смотри, детки улыбаются, им весело играть вместе»).</w:t>
      </w:r>
    </w:p>
    <w:p w:rsidR="00147530" w:rsidRPr="00147530" w:rsidRDefault="00147530" w:rsidP="0014753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147530">
        <w:rPr>
          <w:rFonts w:ascii="Times New Roman" w:eastAsia="Times New Roman" w:hAnsi="Times New Roman" w:cs="Times New Roman"/>
          <w:b/>
          <w:bCs/>
          <w:sz w:val="28"/>
          <w:szCs w:val="28"/>
        </w:rPr>
        <w:t>Акцентируйте внимание на возвращении мамы</w:t>
      </w:r>
      <w:r w:rsidRPr="00147530">
        <w:rPr>
          <w:rFonts w:ascii="Times New Roman" w:eastAsia="Times New Roman" w:hAnsi="Times New Roman" w:cs="Times New Roman"/>
          <w:sz w:val="28"/>
          <w:szCs w:val="28"/>
        </w:rPr>
        <w:t>: обязательно проговаривайте сюжет, где за детками приходят родители («Вот они поиграли, покушали, а вечером пришла мама и забрала домой»).</w:t>
      </w:r>
    </w:p>
    <w:p w:rsidR="00147530" w:rsidRPr="00147530" w:rsidRDefault="00147530" w:rsidP="0014753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147530">
        <w:rPr>
          <w:rFonts w:ascii="Times New Roman" w:eastAsia="Times New Roman" w:hAnsi="Times New Roman" w:cs="Times New Roman"/>
          <w:b/>
          <w:bCs/>
          <w:sz w:val="28"/>
          <w:szCs w:val="28"/>
        </w:rPr>
        <w:t>Проигрывайте сюжеты</w:t>
      </w:r>
      <w:r w:rsidRPr="00147530">
        <w:rPr>
          <w:rFonts w:ascii="Times New Roman" w:eastAsia="Times New Roman" w:hAnsi="Times New Roman" w:cs="Times New Roman"/>
          <w:sz w:val="28"/>
          <w:szCs w:val="28"/>
        </w:rPr>
        <w:t>: используйте любимую игрушку ребенка (мишку или куклу), чтобы повторить действия с картинок (посадить на горшок, уложить спать).</w:t>
      </w:r>
    </w:p>
    <w:p w:rsidR="00000000" w:rsidRDefault="00147530"/>
    <w:p w:rsidR="00147530" w:rsidRDefault="00147530"/>
    <w:p w:rsidR="00147530" w:rsidRDefault="00147530"/>
    <w:p w:rsidR="00147530" w:rsidRDefault="00147530"/>
    <w:p w:rsidR="00147530" w:rsidRDefault="00147530"/>
    <w:p w:rsidR="00147530" w:rsidRDefault="00147530"/>
    <w:p w:rsidR="00147530" w:rsidRDefault="00147530"/>
    <w:p w:rsidR="00147530" w:rsidRDefault="00147530">
      <w:r>
        <w:rPr>
          <w:noProof/>
        </w:rPr>
        <w:lastRenderedPageBreak/>
        <w:drawing>
          <wp:inline distT="0" distB="0" distL="0" distR="0">
            <wp:extent cx="5515837" cy="7138040"/>
            <wp:effectExtent l="19050" t="0" r="8663" b="0"/>
            <wp:docPr id="2" name="Рисунок 2" descr="C:\Users\User\Desktop\ЗАЩИТА 2026год\ДИДАКТ.Игры\IMG_20260508_14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ЩИТА 2026год\ДИДАКТ.Игры\IMG_20260508_1416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02" cy="714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7530" w:rsidSect="001475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E41FC"/>
    <w:multiLevelType w:val="multilevel"/>
    <w:tmpl w:val="58148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267F22"/>
    <w:multiLevelType w:val="multilevel"/>
    <w:tmpl w:val="0848F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47530"/>
    <w:rsid w:val="001475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286pc">
    <w:name w:val="t286pc"/>
    <w:basedOn w:val="a0"/>
    <w:rsid w:val="00147530"/>
  </w:style>
  <w:style w:type="character" w:styleId="a3">
    <w:name w:val="Strong"/>
    <w:basedOn w:val="a0"/>
    <w:uiPriority w:val="22"/>
    <w:qFormat/>
    <w:rsid w:val="00147530"/>
    <w:rPr>
      <w:b/>
      <w:bCs/>
    </w:rPr>
  </w:style>
  <w:style w:type="character" w:styleId="a4">
    <w:name w:val="Emphasis"/>
    <w:basedOn w:val="a0"/>
    <w:uiPriority w:val="20"/>
    <w:qFormat/>
    <w:rsid w:val="00147530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147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75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2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73680">
          <w:marLeft w:val="0"/>
          <w:marRight w:val="0"/>
          <w:marTop w:val="303"/>
          <w:marBottom w:val="1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13488">
          <w:marLeft w:val="0"/>
          <w:marRight w:val="0"/>
          <w:marTop w:val="303"/>
          <w:marBottom w:val="1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191</Words>
  <Characters>1090</Characters>
  <Application>Microsoft Office Word</Application>
  <DocSecurity>0</DocSecurity>
  <Lines>9</Lines>
  <Paragraphs>2</Paragraphs>
  <ScaleCrop>false</ScaleCrop>
  <Company>Reanimator Extreme Edition</Company>
  <LinksUpToDate>false</LinksUpToDate>
  <CharactersWithSpaces>1279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2</cp:revision>
  <dcterms:created xsi:type="dcterms:W3CDTF">2026-05-18T15:01:00Z</dcterms:created>
  <dcterms:modified xsi:type="dcterms:W3CDTF">2026-05-18T15:05:00Z</dcterms:modified>
</cp:coreProperties>
</file>